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D1614FC" w:rsidR="00B92965" w:rsidRDefault="0064259D" w:rsidP="00B92965">
                <w:r>
                  <w:t>Professor Malcolm Granat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73896B3"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w:t>
                  </w:r>
                  <w:r w:rsidR="0064259D">
                    <w:rPr>
                      <w:rFonts w:asciiTheme="majorHAnsi" w:hAnsiTheme="majorHAnsi" w:cstheme="majorHAnsi"/>
                      <w:szCs w:val="22"/>
                    </w:rPr>
                    <w:t>2.5</w:t>
                  </w:r>
                  <w:r w:rsidR="00B045EC">
                    <w:rPr>
                      <w:rFonts w:asciiTheme="majorHAnsi" w:hAnsiTheme="majorHAnsi" w:cstheme="majorHAnsi"/>
                      <w:szCs w:val="22"/>
                    </w:rPr>
                    <w:t>% of time]</w:t>
                  </w:r>
                </w:p>
              </w:tc>
              <w:tc>
                <w:tcPr>
                  <w:tcW w:w="4202" w:type="dxa"/>
                </w:tcPr>
                <w:p w14:paraId="667AB4C8" w14:textId="171A78C4" w:rsidR="00F52A77" w:rsidRPr="00B406C2" w:rsidRDefault="004A2F05" w:rsidP="00F52A77">
                  <w:pPr>
                    <w:rPr>
                      <w:rFonts w:asciiTheme="majorHAnsi" w:hAnsiTheme="majorHAnsi" w:cstheme="majorHAnsi"/>
                      <w:szCs w:val="22"/>
                    </w:rPr>
                  </w:pPr>
                  <w:r>
                    <w:rPr>
                      <w:rFonts w:asciiTheme="majorHAnsi" w:hAnsiTheme="majorHAnsi" w:cstheme="majorHAnsi"/>
                      <w:szCs w:val="22"/>
                    </w:rPr>
                    <w:t>Payments were made to The University of Salford</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044BECEA" w:rsidR="00F52A77" w:rsidRDefault="00334C83"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6FCC849A" w:rsidR="00F52A77" w:rsidRDefault="00334C83" w:rsidP="00F52A77">
                  <w:permStart w:id="206785197" w:edGrp="everyone"/>
                  <w:r>
                    <w:rPr>
                      <w:rFonts w:ascii="Myriad Pro" w:hAnsi="Myriad Pro" w:cs="Myriad Pro"/>
                      <w:lang w:val="en-GB"/>
                    </w:rPr>
                    <w:t>Professor Malcolm Granat is a co-inventor of the activPAL3™ physical activity monitor and a director of PAL Technologies Ltd.</w:t>
                  </w:r>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C0E04" w14:textId="77777777" w:rsidR="00D83384" w:rsidRDefault="00D83384" w:rsidP="00E23042">
      <w:r>
        <w:separator/>
      </w:r>
    </w:p>
  </w:endnote>
  <w:endnote w:type="continuationSeparator" w:id="0">
    <w:p w14:paraId="2DFE6B24" w14:textId="77777777" w:rsidR="00D83384" w:rsidRDefault="00D83384"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Segoe U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CAE22" w14:textId="77777777" w:rsidR="00D83384" w:rsidRDefault="00D83384" w:rsidP="00E23042">
      <w:r>
        <w:separator/>
      </w:r>
    </w:p>
  </w:footnote>
  <w:footnote w:type="continuationSeparator" w:id="0">
    <w:p w14:paraId="2F1AEC64" w14:textId="77777777" w:rsidR="00D83384" w:rsidRDefault="00D83384"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9222F"/>
    <w:rsid w:val="002C2D8C"/>
    <w:rsid w:val="002E51B0"/>
    <w:rsid w:val="003309F0"/>
    <w:rsid w:val="00334C83"/>
    <w:rsid w:val="00341A75"/>
    <w:rsid w:val="00342223"/>
    <w:rsid w:val="003512AC"/>
    <w:rsid w:val="003B018F"/>
    <w:rsid w:val="0040020B"/>
    <w:rsid w:val="00432B4B"/>
    <w:rsid w:val="004A2F05"/>
    <w:rsid w:val="004A755F"/>
    <w:rsid w:val="004F1DCB"/>
    <w:rsid w:val="004F79FD"/>
    <w:rsid w:val="005031F7"/>
    <w:rsid w:val="00507BC6"/>
    <w:rsid w:val="00530CFE"/>
    <w:rsid w:val="00587022"/>
    <w:rsid w:val="005918F6"/>
    <w:rsid w:val="005A7BB7"/>
    <w:rsid w:val="00621D7D"/>
    <w:rsid w:val="0064259D"/>
    <w:rsid w:val="00652000"/>
    <w:rsid w:val="00690CF1"/>
    <w:rsid w:val="006915AC"/>
    <w:rsid w:val="006920F5"/>
    <w:rsid w:val="0071164C"/>
    <w:rsid w:val="00764868"/>
    <w:rsid w:val="0076617F"/>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Segoe UI"/>
    <w:panose1 w:val="00000000000000000000"/>
    <w:charset w:val="00"/>
    <w:family w:val="auto"/>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4</cp:revision>
  <dcterms:created xsi:type="dcterms:W3CDTF">2022-04-01T08:17:00Z</dcterms:created>
  <dcterms:modified xsi:type="dcterms:W3CDTF">2022-04-01T08:19:00Z</dcterms:modified>
</cp:coreProperties>
</file>